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57"/>
        <w:ind w:firstLine="708"/>
        <w:rPr>
          <w:sz w:val="24"/>
          <w:sz w:val="24"/>
          <w:szCs w:val="24"/>
          <w:rFonts w:ascii="Times New Roman" w:hAnsi="Times New Roman"/>
        </w:rPr>
      </w:pPr>
      <w:r>
        <w:rPr>
          <w:rFonts w:ascii="Times New Roman" w:hAnsi="Times New Roman"/>
          <w:sz w:val="24"/>
          <w:szCs w:val="24"/>
        </w:rPr>
        <w:t xml:space="preserve">We wtorek 11 kwietnia 2017r.  uroczyście obchodziliśmy poświęcenie nowego autobusu przystosowanego do przewozu osób z niepełnosprawnością. </w:t>
      </w:r>
      <w:r/>
    </w:p>
    <w:p>
      <w:pPr>
        <w:pStyle w:val="Normal"/>
        <w:spacing w:lineRule="auto" w:line="276"/>
        <w:ind w:hanging="0"/>
        <w:rPr>
          <w:sz w:val="24"/>
          <w:sz w:val="24"/>
          <w:szCs w:val="24"/>
          <w:rFonts w:ascii="Times New Roman" w:hAnsi="Times New Roman"/>
        </w:rPr>
      </w:pPr>
      <w:r>
        <w:rPr>
          <w:rFonts w:ascii="Times New Roman" w:hAnsi="Times New Roman"/>
          <w:sz w:val="24"/>
          <w:szCs w:val="24"/>
        </w:rPr>
        <w:t xml:space="preserve">Naszą uroczystość zaszczycili wspaniali goście jak:  </w:t>
      </w:r>
      <w:r/>
    </w:p>
    <w:p>
      <w:pPr>
        <w:pStyle w:val="Normal"/>
        <w:widowControl/>
        <w:numPr>
          <w:ilvl w:val="0"/>
          <w:numId w:val="1"/>
        </w:numPr>
        <w:bidi w:val="0"/>
        <w:spacing w:lineRule="auto" w:line="240" w:before="170" w:after="0"/>
        <w:ind w:left="1106" w:right="-227" w:hanging="709"/>
        <w:jc w:val="left"/>
      </w:pPr>
      <w:r>
        <w:rPr>
          <w:rFonts w:ascii="Times New Roman" w:hAnsi="Times New Roman"/>
          <w:sz w:val="24"/>
          <w:szCs w:val="24"/>
        </w:rPr>
        <w:t xml:space="preserve">Starosta Powiatu Puławskiego Pan Witold Popiołek,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Członek Zarządu Powiatu ds. Społecznych Pan Leszek Gorgol,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Kierownik Wydziału Spraw Społecznych Powiatu Puławskiego Pani Anna Połowska, </w:t>
      </w:r>
      <w:r/>
    </w:p>
    <w:p>
      <w:pPr>
        <w:pStyle w:val="Normal"/>
        <w:widowControl/>
        <w:numPr>
          <w:ilvl w:val="0"/>
          <w:numId w:val="1"/>
        </w:numPr>
        <w:bidi w:val="0"/>
        <w:spacing w:lineRule="auto" w:line="240" w:before="113" w:after="0"/>
        <w:ind w:left="1106" w:right="0" w:hanging="709"/>
        <w:jc w:val="left"/>
      </w:pPr>
      <w:r>
        <w:rPr>
          <w:rFonts w:ascii="Times New Roman" w:hAnsi="Times New Roman"/>
          <w:sz w:val="24"/>
          <w:szCs w:val="24"/>
        </w:rPr>
        <w:t xml:space="preserve">Dyrektor PFRON w Lublinie Pan Jerzy Dębski,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Pani Iwona Osmałek PFRON Lublin,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Burmistrz Miasta i Gminy Nałęczów Pan Andrzej Ćwiek,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Wójt Gminy Wąwolnica Pan Marcin Łaguna,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Wójt Gminy Kurów Pan Stanisław Wójcicki,</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Dyrektor Powiatowego Centrum Pomocy Rodzinie w Puławach Pani Małgorzata Suszek </w:t>
      </w:r>
      <w:r/>
    </w:p>
    <w:p>
      <w:pPr>
        <w:pStyle w:val="Normal"/>
        <w:widowControl/>
        <w:numPr>
          <w:ilvl w:val="0"/>
          <w:numId w:val="0"/>
        </w:numPr>
        <w:bidi w:val="0"/>
        <w:spacing w:lineRule="auto" w:line="240" w:before="113" w:after="0"/>
        <w:ind w:left="397" w:right="0" w:firstLine="709"/>
        <w:jc w:val="left"/>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Zawadzka,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Dyrektor Gimnazjum im. Andriollego w Nałęczowie Pani Urszula Stefanyszyn, </w:t>
      </w:r>
      <w:r/>
    </w:p>
    <w:p>
      <w:pPr>
        <w:pStyle w:val="Normal"/>
        <w:widowControl/>
        <w:numPr>
          <w:ilvl w:val="0"/>
          <w:numId w:val="1"/>
        </w:numPr>
        <w:bidi w:val="0"/>
        <w:spacing w:lineRule="auto" w:line="240" w:before="113" w:after="0"/>
        <w:ind w:left="1106" w:right="0" w:hanging="709"/>
        <w:jc w:val="left"/>
        <w:rPr>
          <w:sz w:val="24"/>
          <w:sz w:val="24"/>
          <w:szCs w:val="24"/>
          <w:rFonts w:ascii="Times New Roman" w:hAnsi="Times New Roman"/>
        </w:rPr>
      </w:pPr>
      <w:r>
        <w:rPr>
          <w:rFonts w:ascii="Times New Roman" w:hAnsi="Times New Roman"/>
          <w:sz w:val="24"/>
          <w:szCs w:val="24"/>
        </w:rPr>
        <w:t xml:space="preserve">Dyrektor Zespołu Szkół im. Zygmunta Chmielewskiego w Nałęczowie Pan Jerzy Rosiak. </w:t>
      </w:r>
      <w:r/>
    </w:p>
    <w:p>
      <w:pPr>
        <w:pStyle w:val="Normal"/>
        <w:spacing w:lineRule="auto" w:line="240" w:before="0" w:after="0"/>
        <w:ind w:hanging="0"/>
        <w:rPr>
          <w:sz w:val="24"/>
          <w:sz w:val="24"/>
          <w:szCs w:val="24"/>
          <w:rFonts w:ascii="Times New Roman" w:hAnsi="Times New Roman"/>
        </w:rPr>
      </w:pPr>
      <w:r>
        <w:rPr>
          <w:rFonts w:ascii="Times New Roman" w:hAnsi="Times New Roman"/>
          <w:sz w:val="24"/>
          <w:szCs w:val="24"/>
        </w:rPr>
        <w:t xml:space="preserve">    </w:t>
      </w:r>
      <w:r/>
    </w:p>
    <w:p>
      <w:pPr>
        <w:pStyle w:val="Normal"/>
        <w:spacing w:lineRule="auto" w:line="276" w:before="0" w:after="0"/>
        <w:ind w:hanging="0"/>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W uroczystość uczestniczyli również przedstawiciele sponsorów którzy wsparli zbiórkę środków na autobus. Mieliśmy zaszczyt gościć Członka Zarządu Banku Spółdzielczego w Nałęczowie Panią Gabrielę Czerniec. </w:t>
        <w:tab/>
        <w:tab/>
        <w:tab/>
        <w:tab/>
        <w:tab/>
        <w:tab/>
        <w:tab/>
        <w:tab/>
        <w:tab/>
      </w:r>
      <w:r/>
    </w:p>
    <w:p>
      <w:pPr>
        <w:pStyle w:val="Normal"/>
        <w:spacing w:lineRule="auto" w:line="276" w:before="0" w:after="0"/>
        <w:ind w:hanging="0"/>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Wydarzenie  rozpoczęło się od uroczystego przecięcia wstęgo przez delegacje Uczestników WTZ a następnie poświęcenia autobusu przez zaprzyjaźnionego z placówką Księdza Kanonika Leszka Berezeckiego. W dalszej części uczestnicy spotkania udali się na uroczyste poświęcenie pokarmów                   i spotkanie wielkanocne do budynku Warsztatu. Nowy autobus MERCUS MB SPRINTER posiada 20 miejsc. Jest przystosowany do przewozu osób poruszających się na wózkach inwalidzkich. Dzięki zakupionemu autobusowi polepszyła się sytuacja związana z dojazdem osób niepełnosprawnych do Warsztatu Terapii Zajęciowej w Nałęczowie. </w:t>
      </w:r>
      <w:r/>
    </w:p>
    <w:p>
      <w:pPr>
        <w:pStyle w:val="Normal"/>
        <w:spacing w:lineRule="auto" w:line="276" w:before="0" w:after="0"/>
        <w:ind w:hanging="0"/>
      </w:pPr>
      <w:r>
        <w:rPr>
          <w:rFonts w:ascii="Times New Roman" w:hAnsi="Times New Roman"/>
          <w:sz w:val="24"/>
          <w:szCs w:val="24"/>
        </w:rPr>
        <w:t xml:space="preserve">       </w:t>
      </w:r>
      <w:r>
        <w:rPr>
          <w:rFonts w:ascii="Times New Roman" w:hAnsi="Times New Roman"/>
          <w:sz w:val="24"/>
          <w:szCs w:val="24"/>
        </w:rPr>
        <w:t xml:space="preserve">Zakup nowego autobusu dla Nałęczowskiego Stowarzyszenia Charytatywnego możliwy był dzięki projektowi „Łatwy dojazd” w ramach „Programu wyrównywania różnic III” Państwowego Funduszu Rehabilitacji Osób Niepełnosprawnych .  </w:t>
      </w:r>
      <w:r>
        <w:rPr>
          <w:rFonts w:ascii="Times New Roman" w:hAnsi="Times New Roman"/>
          <w:b/>
          <w:bCs/>
          <w:sz w:val="24"/>
          <w:szCs w:val="24"/>
        </w:rPr>
        <w:t xml:space="preserve">Łączna wartość projektu to 264 327,00zł </w:t>
      </w:r>
      <w:r>
        <w:rPr>
          <w:rFonts w:ascii="Times New Roman" w:hAnsi="Times New Roman"/>
          <w:sz w:val="24"/>
          <w:szCs w:val="24"/>
        </w:rPr>
        <w:t xml:space="preserve">, z czego kwota 139 090,90zł   to dofinansowanie z  PFRON.  Pozostałe środki w kwocie 125 236,10zł  Stowarzyszenie musiało zgromadzić jako niezbędny do pozyskania dofinansowania wkład własny. Początkowo zgromadzenie tak wielkiej sumy wydawało się niemożliwe. Jednak zakup nowego, większego  autobusu, który zastąpi w codziennej pracy autobus dotychczas wykorzystywany, obecnie już 11 letni autobus było nieuniknione. Zarząd NSCH podjął się więc tego trudnego zadania aby zapewnić codzienny dowóz na zajęcia uczestnikom WTZ. Dzięki życzliwości ludzi dobrej woli Nałęczowskie Stowarzyszenie Charytatywne uzbierało potrzebną do realizacji projektu kwotę. </w:t>
      </w:r>
      <w:r/>
    </w:p>
    <w:p>
      <w:pPr>
        <w:pStyle w:val="Normal"/>
        <w:spacing w:lineRule="auto" w:line="276" w:before="0" w:after="0"/>
        <w:ind w:hanging="0"/>
      </w:pPr>
      <w:r>
        <w:rPr>
          <w:rFonts w:ascii="Times New Roman" w:hAnsi="Times New Roman"/>
          <w:sz w:val="24"/>
          <w:szCs w:val="24"/>
        </w:rPr>
        <w:t xml:space="preserve">     </w:t>
      </w:r>
      <w:r>
        <w:rPr>
          <w:rFonts w:ascii="Times New Roman" w:hAnsi="Times New Roman"/>
          <w:sz w:val="24"/>
          <w:szCs w:val="24"/>
        </w:rPr>
        <w:t xml:space="preserve">Podczas uroczystości Kierownik Warsztatu Pani Magdalena Stasiak-Toruń wielokrotnie dziękowała, w imieniu Uczestników Warsztatu i ich Rodzin osobom, które pomogły uzbierać tak dużą kwotę pieniędzy. Zrozumieniem potrzeby i dużym wsparciem podczas zbierania środków otoczyły nas gminy z których pochodzą nasi uczestnicy - Gminy Nałęczów, Kurów, Wojciechów i Wąwolnica </w:t>
      </w:r>
      <w:r>
        <w:rPr>
          <w:rFonts w:ascii="Times New Roman" w:hAnsi="Times New Roman"/>
          <w:sz w:val="24"/>
          <w:szCs w:val="24"/>
        </w:rPr>
        <w:t>łącznie</w:t>
      </w:r>
      <w:r>
        <w:rPr>
          <w:rFonts w:ascii="Times New Roman" w:hAnsi="Times New Roman"/>
          <w:sz w:val="24"/>
          <w:szCs w:val="24"/>
        </w:rPr>
        <w:t xml:space="preserve"> przekazały na projekt „Łatwy dojazd” środki w  kwocie 34 000,00zł.                                                                                                               </w:t>
      </w:r>
      <w:r/>
    </w:p>
    <w:p>
      <w:pPr>
        <w:pStyle w:val="Normal"/>
        <w:spacing w:lineRule="auto" w:line="276" w:before="0" w:after="0"/>
        <w:ind w:hanging="0"/>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Dzięki życzliwości prywatnych firm Stowarzyszenie zebrało kwotę 29 250,00zł . </w:t>
      </w:r>
      <w:r/>
    </w:p>
    <w:p>
      <w:pPr>
        <w:pStyle w:val="Normal"/>
        <w:numPr>
          <w:ilvl w:val="0"/>
          <w:numId w:val="0"/>
        </w:numPr>
        <w:spacing w:lineRule="auto" w:line="276" w:before="0" w:after="0"/>
        <w:ind w:hanging="0"/>
        <w:rPr/>
      </w:pPr>
      <w:r>
        <w:rPr/>
      </w:r>
      <w:r/>
    </w:p>
    <w:p>
      <w:pPr>
        <w:pStyle w:val="Normal"/>
        <w:numPr>
          <w:ilvl w:val="0"/>
          <w:numId w:val="0"/>
        </w:numPr>
        <w:spacing w:lineRule="auto" w:line="276" w:before="0" w:after="0"/>
        <w:ind w:hanging="0"/>
        <w:rPr/>
      </w:pPr>
      <w:r>
        <w:rPr/>
      </w:r>
      <w:r/>
    </w:p>
    <w:p>
      <w:pPr>
        <w:pStyle w:val="Normal"/>
        <w:numPr>
          <w:ilvl w:val="0"/>
          <w:numId w:val="0"/>
        </w:numPr>
        <w:spacing w:lineRule="auto" w:line="276" w:before="0" w:after="0"/>
        <w:ind w:hanging="0"/>
      </w:pPr>
      <w:r>
        <w:rPr>
          <w:rFonts w:ascii="Times New Roman" w:hAnsi="Times New Roman"/>
          <w:sz w:val="24"/>
          <w:szCs w:val="24"/>
        </w:rPr>
        <w:t xml:space="preserve">Wśród naszych darczyńców znalazły się następujące firmy: </w:t>
      </w:r>
      <w:r/>
    </w:p>
    <w:p>
      <w:pPr>
        <w:pStyle w:val="Normal"/>
        <w:widowControl/>
        <w:numPr>
          <w:ilvl w:val="0"/>
          <w:numId w:val="2"/>
        </w:numPr>
        <w:bidi w:val="0"/>
        <w:spacing w:lineRule="auto" w:line="276" w:before="0" w:after="0"/>
        <w:ind w:left="454" w:right="113" w:hanging="0"/>
        <w:jc w:val="left"/>
      </w:pPr>
      <w:r>
        <w:rPr>
          <w:rFonts w:ascii="Times New Roman" w:hAnsi="Times New Roman"/>
          <w:sz w:val="24"/>
          <w:szCs w:val="24"/>
        </w:rPr>
        <w:t>Grupy Azoty, Zakłady Azotowe „Puławy” SA</w:t>
        <w:tab/>
      </w:r>
      <w:r/>
    </w:p>
    <w:p>
      <w:pPr>
        <w:pStyle w:val="Normal"/>
        <w:widowControl/>
        <w:numPr>
          <w:ilvl w:val="0"/>
          <w:numId w:val="2"/>
        </w:numPr>
        <w:bidi w:val="0"/>
        <w:spacing w:lineRule="auto" w:line="276" w:before="0" w:after="0"/>
        <w:ind w:left="397" w:right="0" w:hanging="0"/>
        <w:jc w:val="left"/>
      </w:pPr>
      <w:r>
        <w:rPr>
          <w:rFonts w:ascii="Times New Roman" w:hAnsi="Times New Roman"/>
          <w:sz w:val="24"/>
          <w:szCs w:val="24"/>
        </w:rPr>
        <w:t xml:space="preserve">Nestle Waters Polska  </w:t>
        <w:tab/>
      </w:r>
      <w:r/>
    </w:p>
    <w:p>
      <w:pPr>
        <w:pStyle w:val="Normal"/>
        <w:widowControl/>
        <w:numPr>
          <w:ilvl w:val="0"/>
          <w:numId w:val="2"/>
        </w:numPr>
        <w:bidi w:val="0"/>
        <w:spacing w:lineRule="auto" w:line="276" w:before="0" w:after="0"/>
        <w:ind w:left="397" w:right="0" w:hanging="0"/>
        <w:jc w:val="left"/>
      </w:pPr>
      <w:r>
        <w:rPr>
          <w:rFonts w:ascii="Times New Roman" w:hAnsi="Times New Roman"/>
          <w:sz w:val="24"/>
          <w:szCs w:val="24"/>
        </w:rPr>
        <w:t>Bank Spółdzielczy w Nałęczowie</w:t>
        <w:tab/>
      </w:r>
      <w:r/>
    </w:p>
    <w:p>
      <w:pPr>
        <w:pStyle w:val="Normal"/>
        <w:widowControl/>
        <w:numPr>
          <w:ilvl w:val="0"/>
          <w:numId w:val="2"/>
        </w:numPr>
        <w:bidi w:val="0"/>
        <w:spacing w:lineRule="auto" w:line="276" w:before="0" w:after="0"/>
        <w:ind w:left="397" w:right="454" w:hanging="0"/>
        <w:jc w:val="left"/>
      </w:pPr>
      <w:r>
        <w:rPr>
          <w:rFonts w:ascii="Times New Roman" w:hAnsi="Times New Roman"/>
          <w:sz w:val="24"/>
          <w:szCs w:val="24"/>
        </w:rPr>
        <w:t>Nałęczowska Spółka Handlowa</w:t>
        <w:tab/>
      </w:r>
      <w:r/>
    </w:p>
    <w:p>
      <w:pPr>
        <w:pStyle w:val="Normal"/>
        <w:widowControl/>
        <w:numPr>
          <w:ilvl w:val="0"/>
          <w:numId w:val="2"/>
        </w:numPr>
        <w:bidi w:val="0"/>
        <w:spacing w:lineRule="auto" w:line="276" w:before="0" w:after="0"/>
        <w:ind w:left="397" w:right="0" w:hanging="0"/>
        <w:jc w:val="left"/>
      </w:pPr>
      <w:r>
        <w:rPr>
          <w:rFonts w:ascii="Times New Roman" w:hAnsi="Times New Roman"/>
          <w:sz w:val="24"/>
          <w:szCs w:val="24"/>
        </w:rPr>
        <w:t>Bank Spółdzielczy w Kurowie</w:t>
        <w:tab/>
      </w:r>
      <w:r/>
    </w:p>
    <w:p>
      <w:pPr>
        <w:pStyle w:val="Normal"/>
        <w:widowControl/>
        <w:numPr>
          <w:ilvl w:val="0"/>
          <w:numId w:val="2"/>
        </w:numPr>
        <w:bidi w:val="0"/>
        <w:spacing w:lineRule="auto" w:line="276" w:before="0" w:after="0"/>
        <w:ind w:left="397" w:right="0" w:hanging="0"/>
        <w:jc w:val="left"/>
      </w:pPr>
      <w:r>
        <w:rPr>
          <w:rFonts w:ascii="Times New Roman" w:hAnsi="Times New Roman"/>
          <w:sz w:val="24"/>
          <w:szCs w:val="24"/>
        </w:rPr>
        <w:t>Materne – Polska, Zakład Produkcyjny w Łopatkach</w:t>
        <w:tab/>
      </w:r>
      <w:r/>
    </w:p>
    <w:p>
      <w:pPr>
        <w:pStyle w:val="Normal"/>
        <w:widowControl/>
        <w:numPr>
          <w:ilvl w:val="0"/>
          <w:numId w:val="2"/>
        </w:numPr>
        <w:bidi w:val="0"/>
        <w:spacing w:lineRule="auto" w:line="276" w:before="0" w:after="0"/>
        <w:ind w:left="397" w:right="0" w:hanging="0"/>
        <w:jc w:val="left"/>
      </w:pPr>
      <w:r>
        <w:rPr>
          <w:rFonts w:ascii="Times New Roman" w:hAnsi="Times New Roman"/>
          <w:sz w:val="24"/>
          <w:szCs w:val="24"/>
        </w:rPr>
        <w:t xml:space="preserve">Ośrodek Chirurgii Oka im . Profesora Zagórskiego w Nałęczowie </w:t>
      </w:r>
      <w:r/>
    </w:p>
    <w:p>
      <w:pPr>
        <w:pStyle w:val="Normal"/>
        <w:widowControl/>
        <w:numPr>
          <w:ilvl w:val="0"/>
          <w:numId w:val="0"/>
        </w:numPr>
        <w:bidi w:val="0"/>
        <w:spacing w:lineRule="auto" w:line="276" w:before="0" w:after="0"/>
        <w:ind w:left="397" w:right="0" w:hanging="0"/>
        <w:jc w:val="left"/>
      </w:pPr>
      <w:r>
        <w:rPr>
          <w:rFonts w:ascii="Times New Roman" w:hAnsi="Times New Roman"/>
          <w:sz w:val="24"/>
          <w:szCs w:val="24"/>
        </w:rPr>
        <w:tab/>
      </w:r>
      <w:r/>
    </w:p>
    <w:p>
      <w:pPr>
        <w:pStyle w:val="Normal"/>
        <w:widowControl/>
        <w:numPr>
          <w:ilvl w:val="0"/>
          <w:numId w:val="0"/>
        </w:numPr>
        <w:bidi w:val="0"/>
        <w:spacing w:lineRule="auto" w:line="276" w:before="0" w:after="0"/>
        <w:ind w:right="0" w:hanging="0"/>
        <w:jc w:val="left"/>
      </w:pPr>
      <w:r>
        <w:rPr>
          <w:rFonts w:ascii="Times New Roman" w:hAnsi="Times New Roman"/>
          <w:sz w:val="24"/>
          <w:szCs w:val="24"/>
        </w:rPr>
        <w:t xml:space="preserve">     </w:t>
      </w:r>
      <w:r>
        <w:rPr>
          <w:rFonts w:ascii="Times New Roman" w:hAnsi="Times New Roman"/>
          <w:sz w:val="24"/>
          <w:szCs w:val="24"/>
        </w:rPr>
        <w:t xml:space="preserve">Nałęczowskie Stowarzyszenie Charytatywne jest organizacją pożytku publicznego. Od kilku lat prosiliśmy podatników o przekazywanie nam 1% swoich dochodów właśnie na zbiórkę środków finansowych potrzebnych na wkład własny do projektu „Łatwy Dojazd”. W ten sposób Stowarzyszenie uzyskało kwotę 51 561,86zł . Uroczyste spotkanie było okazją do złożenia podziękowań podatnikom,  którzy pomogli nam uzbierać potrzebne pieniądze.  </w:t>
      </w:r>
      <w:bookmarkStart w:id="0" w:name="_GoBack"/>
      <w:bookmarkEnd w:id="0"/>
      <w:r>
        <w:rPr>
          <w:rFonts w:ascii="Times New Roman" w:hAnsi="Times New Roman"/>
          <w:sz w:val="24"/>
          <w:szCs w:val="24"/>
        </w:rPr>
        <w:t xml:space="preserve">Brakująca  kwota  10 424,24 została zebrana przez członków NSCH dzięki zbiórce makulatury, korków, darowiznom od osób prywatnych i składkom członkowskim.  </w:t>
        <w:tab/>
        <w:tab/>
        <w:tab/>
        <w:tab/>
        <w:tab/>
        <w:tab/>
        <w:t xml:space="preserve">               </w:t>
        <w:tab/>
        <w:t xml:space="preserve">           </w:t>
      </w:r>
      <w:r/>
    </w:p>
    <w:p>
      <w:pPr>
        <w:pStyle w:val="Normal"/>
        <w:rPr>
          <w:sz w:val="24"/>
          <w:sz w:val="24"/>
          <w:szCs w:val="24"/>
          <w:rFonts w:ascii="Times New Roman" w:hAnsi="Times New Roman"/>
        </w:rPr>
      </w:pPr>
      <w:r>
        <w:rPr>
          <w:rFonts w:ascii="Times New Roman" w:hAnsi="Times New Roman"/>
          <w:sz w:val="24"/>
          <w:szCs w:val="24"/>
        </w:rPr>
        <w:tab/>
        <w:tab/>
        <w:tab/>
        <w:tab/>
        <w:tab/>
        <w:t xml:space="preserve"> </w:t>
      </w:r>
      <w:r/>
    </w:p>
    <w:p>
      <w:pPr>
        <w:pStyle w:val="Normal"/>
        <w:rPr>
          <w:sz w:val="24"/>
          <w:sz w:val="24"/>
          <w:szCs w:val="24"/>
          <w:rFonts w:ascii="Times New Roman" w:hAnsi="Times New Roman"/>
        </w:rPr>
      </w:pPr>
      <w:r>
        <w:rPr>
          <w:rFonts w:ascii="Times New Roman" w:hAnsi="Times New Roman"/>
          <w:sz w:val="24"/>
          <w:szCs w:val="24"/>
        </w:rPr>
        <w:tab/>
        <w:tab/>
        <w:tab/>
        <w:tab/>
        <w:tab/>
        <w:tab/>
        <w:tab/>
        <w:tab/>
        <w:tab/>
        <w:t>Magdalena Stasiak-Toruń</w:t>
      </w:r>
      <w:r/>
    </w:p>
    <w:p>
      <w:pPr>
        <w:pStyle w:val="Normal"/>
        <w:spacing w:before="0" w:after="200"/>
        <w:ind w:firstLine="708"/>
        <w:rPr>
          <w:sz w:val="24"/>
          <w:sz w:val="24"/>
          <w:szCs w:val="24"/>
          <w:rFonts w:ascii="Times New Roman" w:hAnsi="Times New Roman"/>
        </w:rPr>
      </w:pPr>
      <w:r>
        <w:rPr>
          <w:rFonts w:ascii="Times New Roman" w:hAnsi="Times New Roman"/>
          <w:sz w:val="24"/>
          <w:szCs w:val="24"/>
        </w:rPr>
      </w:r>
      <w:r/>
    </w:p>
    <w:sectPr>
      <w:type w:val="nextPage"/>
      <w:pgSz w:w="11906" w:h="16838"/>
      <w:pgMar w:left="850"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01"/>
    <w:family w:val="roman"/>
    <w:pitch w:val="variable"/>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3198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rPr/>
  </w:style>
  <w:style w:type="character" w:styleId="TekstdymkaZnak" w:customStyle="1">
    <w:name w:val="Tekst dymka Znak"/>
    <w:basedOn w:val="DefaultParagraphFont"/>
    <w:link w:val="Tekstdymka"/>
    <w:uiPriority w:val="99"/>
    <w:semiHidden/>
    <w:rsid w:val="003040b0"/>
    <w:rPr>
      <w:rFonts w:ascii="Segoe UI" w:hAnsi="Segoe UI" w:cs="Segoe UI"/>
      <w:sz w:val="18"/>
      <w:szCs w:val="18"/>
    </w:rPr>
  </w:style>
  <w:style w:type="character" w:styleId="Znakiwypunktowania">
    <w:name w:val="Znaki wypunktowania"/>
    <w:rPr>
      <w:rFonts w:ascii="OpenSymbol" w:hAnsi="OpenSymbol" w:eastAsia="OpenSymbol" w:cs="OpenSymbol"/>
    </w:rPr>
  </w:style>
  <w:style w:type="character" w:styleId="Znakinumeracji">
    <w:name w:val="Znaki numeracji"/>
    <w:rPr/>
  </w:style>
  <w:style w:type="paragraph" w:styleId="Nagwek">
    <w:name w:val="Nagłówek"/>
    <w:basedOn w:val="Normal"/>
    <w:next w:val="Tretekstu"/>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pPr>
      <w:suppressLineNumbers/>
    </w:pPr>
    <w:rPr>
      <w:rFonts w:cs="Arial"/>
    </w:rPr>
  </w:style>
  <w:style w:type="paragraph" w:styleId="BalloonText">
    <w:name w:val="Balloon Text"/>
    <w:basedOn w:val="Normal"/>
    <w:link w:val="TekstdymkaZnak"/>
    <w:uiPriority w:val="99"/>
    <w:semiHidden/>
    <w:unhideWhenUsed/>
    <w:rsid w:val="003040b0"/>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Application>LibreOffice/4.3.5.2$Windows_x86 LibreOffice_project/3a87456aaa6a95c63eea1c1b3201acedf0751bd5</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2017-04-12T07:25:00Z</dcterms:created>
  <dc:creator>Magda</dc:creator>
  <dc:language>pl-PL</dc:language>
  <cp:lastPrinted>2017-04-12T10:17:00Z</cp:lastPrinted>
  <dcterms:modified xsi:type="dcterms:W3CDTF">2017-04-13T21:41:06Z</dcterms:modified>
  <cp:revision>6</cp:revision>
</cp:coreProperties>
</file>